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8" w:rsidRDefault="00AB47D8" w:rsidP="00E60BC5">
      <w:pPr>
        <w:jc w:val="center"/>
        <w:rPr>
          <w:lang w:bidi="ar-TN"/>
        </w:rPr>
      </w:pPr>
    </w:p>
    <w:p w:rsidR="008D2D85" w:rsidRDefault="008D2D85" w:rsidP="00E60BC5">
      <w:pPr>
        <w:jc w:val="center"/>
        <w:rPr>
          <w:lang w:bidi="ar-TN"/>
        </w:rPr>
      </w:pPr>
    </w:p>
    <w:p w:rsidR="008D2D85" w:rsidRDefault="008D2D85" w:rsidP="00E60BC5">
      <w:pPr>
        <w:jc w:val="center"/>
        <w:rPr>
          <w:lang w:bidi="ar-TN"/>
        </w:rPr>
      </w:pPr>
    </w:p>
    <w:p w:rsidR="008D2D85" w:rsidRPr="008D2D85" w:rsidRDefault="000355F9" w:rsidP="000355F9">
      <w:pPr>
        <w:jc w:val="center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زيارة العمّة</w:t>
      </w:r>
    </w:p>
    <w:p w:rsidR="00E60BC5" w:rsidRDefault="00E60BC5" w:rsidP="00E60BC5">
      <w:pPr>
        <w:jc w:val="right"/>
        <w:rPr>
          <w:b/>
          <w:bCs/>
          <w:sz w:val="32"/>
          <w:szCs w:val="32"/>
          <w:rtl/>
          <w:lang w:bidi="ar-TN"/>
        </w:rPr>
      </w:pPr>
    </w:p>
    <w:p w:rsidR="00E60BC5" w:rsidRDefault="00E60BC5" w:rsidP="00E60BC5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في يوم ربيعيّ جميل أرسلت غزالة الكون أشعّتها السّنيّة أيقظت </w:t>
      </w:r>
      <w:proofErr w:type="spellStart"/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بها</w:t>
      </w:r>
      <w:proofErr w:type="spellEnd"/>
      <w:r>
        <w:rPr>
          <w:rFonts w:hint="cs"/>
          <w:b/>
          <w:bCs/>
          <w:sz w:val="32"/>
          <w:szCs w:val="32"/>
          <w:rtl/>
          <w:lang w:bidi="ar-TN"/>
        </w:rPr>
        <w:t xml:space="preserve">  الطّبيعة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النّائمة وأدخلت </w:t>
      </w:r>
    </w:p>
    <w:p w:rsidR="00E60BC5" w:rsidRDefault="00E60BC5" w:rsidP="00E60BC5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في نفوس  النّاس فرحة عارمة بقدوم فصل الرّبيع الحالم البديع فهرع الفلاّحون إلى حقولهم كجنّات </w:t>
      </w:r>
    </w:p>
    <w:p w:rsidR="00E60BC5" w:rsidRDefault="00E60BC5" w:rsidP="00E60BC5">
      <w:pPr>
        <w:jc w:val="right"/>
        <w:rPr>
          <w:b/>
          <w:bCs/>
          <w:sz w:val="32"/>
          <w:szCs w:val="32"/>
          <w:rtl/>
          <w:lang w:bidi="ar-TN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عدن  يحدوهم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الأمل للحصول على رزق وافر.</w:t>
      </w:r>
    </w:p>
    <w:p w:rsidR="00E60BC5" w:rsidRDefault="00E60BC5" w:rsidP="008D2D85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في يوم من الأيّام قرّرت العائلة الذّهاب إلى مدينة نابل </w:t>
      </w:r>
      <w:proofErr w:type="spellStart"/>
      <w:r>
        <w:rPr>
          <w:rFonts w:hint="cs"/>
          <w:b/>
          <w:bCs/>
          <w:sz w:val="32"/>
          <w:szCs w:val="32"/>
          <w:rtl/>
          <w:lang w:bidi="ar-TN"/>
        </w:rPr>
        <w:t>للإطمئنان</w:t>
      </w:r>
      <w:proofErr w:type="spellEnd"/>
      <w:r>
        <w:rPr>
          <w:rFonts w:hint="cs"/>
          <w:b/>
          <w:bCs/>
          <w:sz w:val="32"/>
          <w:szCs w:val="32"/>
          <w:rtl/>
          <w:lang w:bidi="ar-TN"/>
        </w:rPr>
        <w:t xml:space="preserve"> على العمّة</w:t>
      </w:r>
      <w:r w:rsidR="009A54C6">
        <w:rPr>
          <w:rFonts w:hint="cs"/>
          <w:b/>
          <w:bCs/>
          <w:sz w:val="32"/>
          <w:szCs w:val="32"/>
          <w:rtl/>
          <w:lang w:bidi="ar-TN"/>
        </w:rPr>
        <w:t xml:space="preserve"> نجوى ومن الغد استعدّوا</w:t>
      </w:r>
    </w:p>
    <w:p w:rsidR="009A54C6" w:rsidRDefault="009A54C6" w:rsidP="00E60BC5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للسّفر فذهبوا إلى المحطّة واقتنوا تذكرة الذّهاب وبعد قليل وصلت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الحافلة  فوضع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الرّكّاب كلّ ما يلزمهم</w:t>
      </w:r>
    </w:p>
    <w:p w:rsidR="009A54C6" w:rsidRDefault="009A54C6" w:rsidP="00E60BC5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في الحافلة وصعدوا فانطلقت بهم .</w:t>
      </w:r>
    </w:p>
    <w:p w:rsidR="009A54C6" w:rsidRDefault="009A54C6" w:rsidP="00E60BC5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نظروا من الحافلة فتمتّعوا بمناظر البساتين والحقول الخلاّبة وبعد قليل من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الرّاحة  وصلوا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إلى مدينة </w:t>
      </w:r>
    </w:p>
    <w:p w:rsidR="009A54C6" w:rsidRDefault="009A54C6" w:rsidP="00E60BC5">
      <w:pPr>
        <w:jc w:val="right"/>
        <w:rPr>
          <w:b/>
          <w:bCs/>
          <w:sz w:val="32"/>
          <w:szCs w:val="32"/>
          <w:rtl/>
          <w:lang w:bidi="ar-TN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نابل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وتوجّهوا إلى منزل العمّة.</w:t>
      </w:r>
    </w:p>
    <w:p w:rsidR="009A54C6" w:rsidRDefault="009A54C6" w:rsidP="00E30B1C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                                                                                     </w:t>
      </w:r>
    </w:p>
    <w:p w:rsidR="009A54C6" w:rsidRDefault="00E30B1C" w:rsidP="00E30B1C">
      <w:pPr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                                                                    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تلاميذ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الثّالثة أ</w:t>
      </w:r>
    </w:p>
    <w:p w:rsidR="009A54C6" w:rsidRDefault="009A54C6" w:rsidP="00E60BC5">
      <w:pPr>
        <w:jc w:val="right"/>
        <w:rPr>
          <w:b/>
          <w:bCs/>
          <w:sz w:val="32"/>
          <w:szCs w:val="32"/>
          <w:rtl/>
          <w:lang w:bidi="ar-TN"/>
        </w:rPr>
      </w:pPr>
    </w:p>
    <w:p w:rsidR="00E60BC5" w:rsidRPr="00E60BC5" w:rsidRDefault="00E60BC5" w:rsidP="00E60BC5">
      <w:pPr>
        <w:jc w:val="right"/>
        <w:rPr>
          <w:b/>
          <w:bCs/>
          <w:sz w:val="32"/>
          <w:szCs w:val="32"/>
          <w:rtl/>
          <w:lang w:bidi="ar-TN"/>
        </w:rPr>
      </w:pPr>
    </w:p>
    <w:sectPr w:rsidR="00E60BC5" w:rsidRPr="00E60BC5" w:rsidSect="00E60BC5">
      <w:pgSz w:w="11906" w:h="16838"/>
      <w:pgMar w:top="709" w:right="707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3728"/>
    <w:rsid w:val="00034F6E"/>
    <w:rsid w:val="000355F9"/>
    <w:rsid w:val="00476C3F"/>
    <w:rsid w:val="00506BBF"/>
    <w:rsid w:val="0059502E"/>
    <w:rsid w:val="00683728"/>
    <w:rsid w:val="008D2D85"/>
    <w:rsid w:val="009A54C6"/>
    <w:rsid w:val="00AB47D8"/>
    <w:rsid w:val="00E30B1C"/>
    <w:rsid w:val="00E6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8</cp:revision>
  <dcterms:created xsi:type="dcterms:W3CDTF">2017-03-29T14:05:00Z</dcterms:created>
  <dcterms:modified xsi:type="dcterms:W3CDTF">2018-05-05T07:47:00Z</dcterms:modified>
</cp:coreProperties>
</file>