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5E" w:rsidRDefault="00EA4C5E" w:rsidP="00EA4C5E">
      <w:pPr>
        <w:jc w:val="center"/>
        <w:rPr>
          <w:rtl/>
          <w:lang w:bidi="ar-TN"/>
        </w:rPr>
      </w:pPr>
    </w:p>
    <w:p w:rsidR="00AB47D8" w:rsidRDefault="007B11C9" w:rsidP="00EA4C5E">
      <w:pPr>
        <w:jc w:val="center"/>
        <w:rPr>
          <w:rtl/>
          <w:lang w:bidi="ar-TN"/>
        </w:rPr>
      </w:pPr>
      <w:r>
        <w:rPr>
          <w:lang w:bidi="ar-T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7pt;height:156pt" adj="5665" fillcolor="black">
            <v:shadow color="#868686"/>
            <v:textpath style="font-family:&quot;Impact&quot;;font-size:96pt;font-weight:bold;v-text-kern:t" trim="t" fitpath="t" xscale="f" string="الدّورة الدّمويّة"/>
          </v:shape>
        </w:pict>
      </w:r>
    </w:p>
    <w:p w:rsidR="00EA4C5E" w:rsidRDefault="00EA4C5E" w:rsidP="00EA4C5E">
      <w:pPr>
        <w:jc w:val="right"/>
        <w:rPr>
          <w:rtl/>
          <w:lang w:bidi="ar-TN"/>
        </w:rPr>
      </w:pPr>
    </w:p>
    <w:p w:rsidR="00EA4C5E" w:rsidRDefault="00EA4C5E" w:rsidP="00EA4C5E">
      <w:pPr>
        <w:jc w:val="right"/>
        <w:rPr>
          <w:rtl/>
          <w:lang w:bidi="ar-TN"/>
        </w:rPr>
      </w:pPr>
    </w:p>
    <w:p w:rsidR="00EA4C5E" w:rsidRDefault="00EA4C5E" w:rsidP="00EA4C5E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تبدأ الدّورة الدّمويّة مع حدوث دقّة قلبيّة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واحدة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بانقباض الأذنين معا ثمّ البطينين. حين</w:t>
      </w:r>
    </w:p>
    <w:p w:rsidR="00EA4C5E" w:rsidRDefault="00EA4C5E" w:rsidP="00EA4C5E">
      <w:pPr>
        <w:jc w:val="right"/>
        <w:rPr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ينقبض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القلب يضخّ الدّمّ في أنحاء الجسم كلّه ويوصل ما يبقينا على قيد الحياة من أكسجين</w:t>
      </w:r>
    </w:p>
    <w:p w:rsidR="00EA4C5E" w:rsidRDefault="00EA4C5E" w:rsidP="00EA4C5E">
      <w:pPr>
        <w:jc w:val="right"/>
        <w:rPr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ومغذّيات .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EA4C5E" w:rsidRDefault="00EA4C5E" w:rsidP="00AE5A11">
      <w:pPr>
        <w:jc w:val="right"/>
        <w:rPr>
          <w:b/>
          <w:bCs/>
          <w:sz w:val="48"/>
          <w:szCs w:val="48"/>
          <w:u w:val="single"/>
          <w:rtl/>
          <w:lang w:bidi="ar-TN"/>
        </w:rPr>
      </w:pPr>
      <w:r w:rsidRPr="00EA4C5E">
        <w:rPr>
          <w:rFonts w:hint="cs"/>
          <w:b/>
          <w:bCs/>
          <w:sz w:val="48"/>
          <w:szCs w:val="48"/>
          <w:u w:val="single"/>
          <w:rtl/>
          <w:lang w:bidi="ar-TN"/>
        </w:rPr>
        <w:t xml:space="preserve">* 1 </w:t>
      </w:r>
      <w:r w:rsidR="00AE5A11">
        <w:rPr>
          <w:rFonts w:hint="cs"/>
          <w:b/>
          <w:bCs/>
          <w:sz w:val="48"/>
          <w:szCs w:val="48"/>
          <w:u w:val="single"/>
          <w:rtl/>
          <w:lang w:bidi="ar-TN"/>
        </w:rPr>
        <w:t>-</w:t>
      </w:r>
      <w:r w:rsidRPr="00EA4C5E">
        <w:rPr>
          <w:rFonts w:hint="cs"/>
          <w:b/>
          <w:bCs/>
          <w:sz w:val="48"/>
          <w:szCs w:val="48"/>
          <w:u w:val="single"/>
          <w:rtl/>
          <w:lang w:bidi="ar-TN"/>
        </w:rPr>
        <w:t xml:space="preserve"> الدّورة الدّمويّة الصّغرى :</w:t>
      </w:r>
    </w:p>
    <w:p w:rsidR="00EA4C5E" w:rsidRDefault="00EA4C5E" w:rsidP="00AE5A11">
      <w:pPr>
        <w:jc w:val="right"/>
        <w:rPr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عندما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يندفع الدّم ّ الغنيّ بثاني أكسيد الكربون من </w:t>
      </w:r>
      <w:r w:rsidR="00AE5A11">
        <w:rPr>
          <w:rFonts w:hint="cs"/>
          <w:b/>
          <w:bCs/>
          <w:sz w:val="32"/>
          <w:szCs w:val="32"/>
          <w:rtl/>
          <w:lang w:bidi="ar-TN"/>
        </w:rPr>
        <w:t>ال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جهة اليمنى للقلب إلى الرّئتين حيث </w:t>
      </w:r>
    </w:p>
    <w:p w:rsidR="00EA4C5E" w:rsidRDefault="00EA4C5E" w:rsidP="00EA4C5E">
      <w:pPr>
        <w:jc w:val="right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يتشبّع بالأكسجين ويعود إلى القلب الأيسر</w:t>
      </w:r>
      <w:r w:rsidR="00AE5A11">
        <w:rPr>
          <w:rFonts w:hint="cs"/>
          <w:b/>
          <w:bCs/>
          <w:sz w:val="32"/>
          <w:szCs w:val="32"/>
          <w:rtl/>
          <w:lang w:bidi="ar-TN"/>
        </w:rPr>
        <w:t>، تكون قد تمّت الدّورة الدّمويّة الصّغرى .</w:t>
      </w:r>
    </w:p>
    <w:p w:rsidR="0095504D" w:rsidRDefault="0095504D" w:rsidP="00EA4C5E">
      <w:pPr>
        <w:jc w:val="right"/>
        <w:rPr>
          <w:b/>
          <w:bCs/>
          <w:sz w:val="32"/>
          <w:szCs w:val="32"/>
          <w:lang w:bidi="ar-TN"/>
        </w:rPr>
      </w:pPr>
    </w:p>
    <w:p w:rsidR="0095504D" w:rsidRDefault="0095504D" w:rsidP="0095504D">
      <w:pPr>
        <w:jc w:val="center"/>
        <w:rPr>
          <w:b/>
          <w:bCs/>
          <w:sz w:val="32"/>
          <w:szCs w:val="32"/>
          <w:lang w:bidi="ar-TN"/>
        </w:rPr>
      </w:pPr>
      <w:r w:rsidRPr="0095504D">
        <w:rPr>
          <w:b/>
          <w:bCs/>
          <w:sz w:val="32"/>
          <w:szCs w:val="32"/>
          <w:lang w:bidi="ar-TN"/>
        </w:rPr>
        <w:drawing>
          <wp:inline distT="0" distB="0" distL="0" distR="0">
            <wp:extent cx="3409950" cy="1352550"/>
            <wp:effectExtent l="19050" t="0" r="0" b="0"/>
            <wp:docPr id="4" name="Image 2" descr="C:\Documents and Settings\fathi\Bureau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4D" w:rsidRDefault="0095504D" w:rsidP="00EA4C5E">
      <w:pPr>
        <w:jc w:val="right"/>
        <w:rPr>
          <w:b/>
          <w:bCs/>
          <w:sz w:val="32"/>
          <w:szCs w:val="32"/>
          <w:lang w:bidi="ar-TN"/>
        </w:rPr>
      </w:pPr>
    </w:p>
    <w:p w:rsidR="0095504D" w:rsidRDefault="0095504D" w:rsidP="00EA4C5E">
      <w:pPr>
        <w:jc w:val="right"/>
        <w:rPr>
          <w:b/>
          <w:bCs/>
          <w:sz w:val="32"/>
          <w:szCs w:val="32"/>
          <w:lang w:bidi="ar-TN"/>
        </w:rPr>
      </w:pPr>
    </w:p>
    <w:p w:rsidR="0095504D" w:rsidRDefault="0095504D" w:rsidP="00EA4C5E">
      <w:pPr>
        <w:jc w:val="right"/>
        <w:rPr>
          <w:b/>
          <w:bCs/>
          <w:sz w:val="32"/>
          <w:szCs w:val="32"/>
          <w:lang w:bidi="ar-TN"/>
        </w:rPr>
      </w:pPr>
    </w:p>
    <w:p w:rsidR="0095504D" w:rsidRDefault="0095504D" w:rsidP="00EA4C5E">
      <w:pPr>
        <w:jc w:val="right"/>
        <w:rPr>
          <w:b/>
          <w:bCs/>
          <w:sz w:val="32"/>
          <w:szCs w:val="32"/>
          <w:lang w:bidi="ar-TN"/>
        </w:rPr>
      </w:pPr>
    </w:p>
    <w:p w:rsidR="0095504D" w:rsidRDefault="0095504D" w:rsidP="0095504D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3943350" cy="2181225"/>
            <wp:effectExtent l="19050" t="0" r="0" b="0"/>
            <wp:docPr id="3" name="Image 2" descr="C:\Documents and Settings\fathi\Bureau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4D" w:rsidRDefault="0095504D" w:rsidP="00AE5A11">
      <w:pPr>
        <w:jc w:val="right"/>
        <w:rPr>
          <w:b/>
          <w:bCs/>
          <w:sz w:val="48"/>
          <w:szCs w:val="48"/>
          <w:u w:val="single"/>
          <w:lang w:bidi="ar-TN"/>
        </w:rPr>
      </w:pPr>
    </w:p>
    <w:p w:rsidR="0095504D" w:rsidRDefault="0095504D" w:rsidP="00AE5A11">
      <w:pPr>
        <w:jc w:val="right"/>
        <w:rPr>
          <w:b/>
          <w:bCs/>
          <w:sz w:val="48"/>
          <w:szCs w:val="48"/>
          <w:u w:val="single"/>
          <w:lang w:bidi="ar-TN"/>
        </w:rPr>
      </w:pPr>
    </w:p>
    <w:p w:rsidR="0095504D" w:rsidRDefault="0095504D" w:rsidP="0095504D">
      <w:pPr>
        <w:jc w:val="right"/>
        <w:rPr>
          <w:b/>
          <w:bCs/>
          <w:sz w:val="48"/>
          <w:szCs w:val="48"/>
          <w:u w:val="single"/>
          <w:lang w:bidi="ar-TN"/>
        </w:rPr>
      </w:pPr>
      <w:r w:rsidRPr="00AE5A11">
        <w:rPr>
          <w:rFonts w:hint="cs"/>
          <w:b/>
          <w:bCs/>
          <w:sz w:val="48"/>
          <w:szCs w:val="48"/>
          <w:u w:val="single"/>
          <w:rtl/>
          <w:lang w:bidi="ar-TN"/>
        </w:rPr>
        <w:t xml:space="preserve">* 2 </w:t>
      </w:r>
      <w:r>
        <w:rPr>
          <w:rFonts w:hint="cs"/>
          <w:b/>
          <w:bCs/>
          <w:sz w:val="48"/>
          <w:szCs w:val="48"/>
          <w:u w:val="single"/>
          <w:rtl/>
          <w:lang w:bidi="ar-TN"/>
        </w:rPr>
        <w:t>-</w:t>
      </w:r>
      <w:r w:rsidRPr="00AE5A11">
        <w:rPr>
          <w:rFonts w:hint="cs"/>
          <w:b/>
          <w:bCs/>
          <w:sz w:val="48"/>
          <w:szCs w:val="48"/>
          <w:u w:val="single"/>
          <w:rtl/>
          <w:lang w:bidi="ar-TN"/>
        </w:rPr>
        <w:t xml:space="preserve">  الدّورة الدّمويّة الكبرى :</w:t>
      </w:r>
    </w:p>
    <w:p w:rsidR="0095504D" w:rsidRDefault="0095504D" w:rsidP="00AE5A11">
      <w:pPr>
        <w:jc w:val="right"/>
        <w:rPr>
          <w:b/>
          <w:bCs/>
          <w:sz w:val="48"/>
          <w:szCs w:val="48"/>
          <w:u w:val="single"/>
          <w:rtl/>
          <w:lang w:bidi="ar-TN"/>
        </w:rPr>
      </w:pPr>
    </w:p>
    <w:p w:rsidR="00584F18" w:rsidRDefault="00AE5A11" w:rsidP="00AE5A11">
      <w:pPr>
        <w:jc w:val="right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عندما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تنقل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الشّرايين الدّمّ النّقيّ المشبع بالأكسجين من القلب الأيسر إلى مختلف أنحاء</w:t>
      </w:r>
    </w:p>
    <w:p w:rsidR="00AE5A11" w:rsidRDefault="00584F18" w:rsidP="00584F18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cs="Arial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2552700" cy="1628775"/>
            <wp:effectExtent l="19050" t="0" r="0" b="0"/>
            <wp:docPr id="1" name="Image 2" descr="C:\Documents and Settings\fathi\Bureau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A11" w:rsidRDefault="00AE5A11" w:rsidP="00584F18">
      <w:pPr>
        <w:jc w:val="right"/>
        <w:rPr>
          <w:b/>
          <w:bCs/>
          <w:sz w:val="32"/>
          <w:szCs w:val="32"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الجسم ،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فيمرّ عبر الأوعية الدّقيقة ويعود عبر الأوعية إلى القلب .</w:t>
      </w:r>
    </w:p>
    <w:p w:rsidR="00C04C38" w:rsidRDefault="00C04C38" w:rsidP="00584F18">
      <w:pPr>
        <w:jc w:val="right"/>
        <w:rPr>
          <w:b/>
          <w:bCs/>
          <w:sz w:val="32"/>
          <w:szCs w:val="32"/>
          <w:lang w:bidi="ar-TN"/>
        </w:rPr>
      </w:pPr>
    </w:p>
    <w:p w:rsidR="00C04C38" w:rsidRPr="00AE5A11" w:rsidRDefault="00C04C38" w:rsidP="00C04C38">
      <w:pPr>
        <w:jc w:val="center"/>
        <w:rPr>
          <w:b/>
          <w:bCs/>
          <w:sz w:val="32"/>
          <w:szCs w:val="32"/>
          <w:rtl/>
          <w:lang w:bidi="ar-TN"/>
        </w:rPr>
      </w:pPr>
    </w:p>
    <w:sectPr w:rsidR="00C04C38" w:rsidRPr="00AE5A11" w:rsidSect="00EA4C5E">
      <w:pgSz w:w="11906" w:h="16838"/>
      <w:pgMar w:top="1418" w:right="1274" w:bottom="227" w:left="1276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4C5E"/>
    <w:rsid w:val="00225CAE"/>
    <w:rsid w:val="0023709D"/>
    <w:rsid w:val="0038503E"/>
    <w:rsid w:val="00584F18"/>
    <w:rsid w:val="006F28B1"/>
    <w:rsid w:val="007B11C9"/>
    <w:rsid w:val="0095504D"/>
    <w:rsid w:val="00AB47D8"/>
    <w:rsid w:val="00AE5A11"/>
    <w:rsid w:val="00C04C38"/>
    <w:rsid w:val="00D87719"/>
    <w:rsid w:val="00EA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8</cp:revision>
  <dcterms:created xsi:type="dcterms:W3CDTF">2018-05-01T06:55:00Z</dcterms:created>
  <dcterms:modified xsi:type="dcterms:W3CDTF">2018-05-01T10:00:00Z</dcterms:modified>
</cp:coreProperties>
</file>